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EFD" w:rsidRPr="00DA001A" w:rsidRDefault="00D30EFD" w:rsidP="00D30EFD">
      <w:pPr>
        <w:ind w:right="333" w:firstLine="709"/>
        <w:jc w:val="right"/>
        <w:rPr>
          <w:b/>
          <w:szCs w:val="24"/>
        </w:rPr>
      </w:pPr>
      <w:r w:rsidRPr="00DA001A">
        <w:rPr>
          <w:rFonts w:eastAsia="Calibri"/>
          <w:b/>
          <w:szCs w:val="24"/>
        </w:rPr>
        <w:t>Приложение</w:t>
      </w:r>
      <w:r w:rsidRPr="00DA001A">
        <w:rPr>
          <w:b/>
          <w:szCs w:val="24"/>
        </w:rPr>
        <w:t xml:space="preserve"> </w:t>
      </w:r>
      <w:r w:rsidR="00A0434C">
        <w:rPr>
          <w:b/>
          <w:szCs w:val="24"/>
        </w:rPr>
        <w:t>3</w:t>
      </w:r>
      <w:r w:rsidRPr="00DA001A">
        <w:rPr>
          <w:b/>
          <w:szCs w:val="24"/>
        </w:rPr>
        <w:t xml:space="preserve"> к Приглашению</w:t>
      </w:r>
    </w:p>
    <w:p w:rsidR="00D30EFD" w:rsidRPr="00DA001A" w:rsidRDefault="00D30EFD" w:rsidP="00D30EFD">
      <w:pPr>
        <w:ind w:right="333" w:firstLine="567"/>
        <w:rPr>
          <w:sz w:val="20"/>
          <w:szCs w:val="24"/>
        </w:rPr>
      </w:pPr>
    </w:p>
    <w:p w:rsidR="00D30EFD" w:rsidRPr="00DA001A" w:rsidRDefault="00D30EFD" w:rsidP="00D30EFD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D30EFD" w:rsidRPr="00DA001A" w:rsidRDefault="00D30EFD" w:rsidP="00D30EFD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3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3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</w:t>
      </w:r>
      <w:r w:rsidR="00290FD9">
        <w:rPr>
          <w:i/>
          <w:sz w:val="20"/>
          <w:szCs w:val="24"/>
        </w:rPr>
        <w:t xml:space="preserve"> 100</w:t>
      </w:r>
      <w:r w:rsidRPr="00DA001A">
        <w:rPr>
          <w:i/>
          <w:sz w:val="20"/>
          <w:szCs w:val="24"/>
        </w:rPr>
        <w:t xml:space="preserve"> </w:t>
      </w:r>
      <w:r w:rsidR="00290FD9">
        <w:rPr>
          <w:i/>
          <w:sz w:val="20"/>
          <w:szCs w:val="24"/>
        </w:rPr>
        <w:t>календарных</w:t>
      </w:r>
      <w:bookmarkStart w:id="0" w:name="_GoBack"/>
      <w:bookmarkEnd w:id="0"/>
      <w:r w:rsidRPr="00DA001A">
        <w:rPr>
          <w:i/>
          <w:sz w:val="20"/>
          <w:szCs w:val="24"/>
        </w:rPr>
        <w:t xml:space="preserve">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21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4653"/>
      </w:tblGrid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8. 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lastRenderedPageBreak/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0434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:rsidR="00D30EFD" w:rsidRPr="00DA001A" w:rsidRDefault="00D30EFD" w:rsidP="00D30EFD">
      <w:pPr>
        <w:rPr>
          <w:b/>
          <w:sz w:val="20"/>
          <w:szCs w:val="24"/>
        </w:rPr>
      </w:pPr>
    </w:p>
    <w:p w:rsidR="00D30EFD" w:rsidRDefault="00D30EFD" w:rsidP="00D30EFD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sz w:val="22"/>
          <w:vertAlign w:val="superscript"/>
          <w:lang w:eastAsia="en-US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5C77E2" w:rsidRDefault="005C77E2" w:rsidP="00883BB8">
      <w:pPr>
        <w:ind w:firstLine="709"/>
        <w:rPr>
          <w:sz w:val="20"/>
        </w:rPr>
      </w:pPr>
    </w:p>
    <w:p w:rsidR="005C77E2" w:rsidRPr="00DB5993" w:rsidRDefault="005C77E2" w:rsidP="00883BB8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</w:t>
      </w:r>
      <w:r w:rsidR="00883BB8" w:rsidRPr="00DB5993">
        <w:rPr>
          <w:sz w:val="20"/>
        </w:rPr>
        <w:t>одтверждае</w:t>
      </w:r>
      <w:r w:rsidRPr="00DB5993">
        <w:rPr>
          <w:sz w:val="20"/>
        </w:rPr>
        <w:t>т</w:t>
      </w:r>
      <w:r w:rsidR="00883BB8" w:rsidRPr="00DB5993">
        <w:rPr>
          <w:sz w:val="20"/>
        </w:rPr>
        <w:t>, что</w:t>
      </w:r>
      <w:r w:rsidRPr="00DB5993">
        <w:rPr>
          <w:sz w:val="20"/>
        </w:rPr>
        <w:t>:</w:t>
      </w:r>
    </w:p>
    <w:p w:rsidR="007554A7" w:rsidRPr="00DB5993" w:rsidRDefault="00883BB8" w:rsidP="005C77E2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>ознакомлен</w:t>
      </w:r>
      <w:r w:rsidR="000E1295" w:rsidRPr="00DB5993">
        <w:rPr>
          <w:sz w:val="20"/>
        </w:rPr>
        <w:t xml:space="preserve"> </w:t>
      </w:r>
      <w:r w:rsidRPr="00DB5993">
        <w:rPr>
          <w:sz w:val="20"/>
        </w:rPr>
        <w:t>с</w:t>
      </w:r>
      <w:r w:rsidR="007554A7" w:rsidRPr="00DB5993">
        <w:rPr>
          <w:sz w:val="20"/>
        </w:rPr>
        <w:t xml:space="preserve"> нижеуказанными</w:t>
      </w:r>
      <w:r w:rsidRPr="00DB5993">
        <w:rPr>
          <w:sz w:val="20"/>
        </w:rPr>
        <w:t xml:space="preserve"> основаниями для включения в реестр недобросовестных контрагентов Группы компаний «Норильский никель»</w:t>
      </w:r>
      <w:r w:rsidR="00A17D4C" w:rsidRPr="00DB5993">
        <w:rPr>
          <w:sz w:val="20"/>
        </w:rPr>
        <w:t xml:space="preserve"> (далее – Реестр)</w:t>
      </w:r>
      <w:r w:rsidRPr="00DB5993">
        <w:rPr>
          <w:sz w:val="20"/>
        </w:rPr>
        <w:t xml:space="preserve">, размещенными в информационно-телекоммуникационной сети «Интернет» по адресу: </w:t>
      </w:r>
      <w:hyperlink r:id="rId8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="00030B0C" w:rsidRPr="00DB5993">
        <w:rPr>
          <w:rStyle w:val="a6"/>
          <w:sz w:val="20"/>
        </w:rPr>
        <w:t>: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 xml:space="preserve">б) </w:t>
      </w:r>
      <w:proofErr w:type="spellStart"/>
      <w:r w:rsidRPr="00DB5993">
        <w:rPr>
          <w:rStyle w:val="a6"/>
          <w:color w:val="auto"/>
          <w:sz w:val="20"/>
          <w:u w:val="none"/>
        </w:rPr>
        <w:t>неподписании</w:t>
      </w:r>
      <w:proofErr w:type="spellEnd"/>
      <w:r w:rsidRPr="00DB5993">
        <w:rPr>
          <w:rStyle w:val="a6"/>
          <w:color w:val="auto"/>
          <w:sz w:val="20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5C77E2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883BB8" w:rsidRPr="00DB5993" w:rsidRDefault="00641CF2" w:rsidP="005C77E2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>уведомлен</w:t>
      </w:r>
      <w:r w:rsidR="005C77E2" w:rsidRPr="00DB5993">
        <w:rPr>
          <w:sz w:val="20"/>
        </w:rPr>
        <w:t xml:space="preserve"> о том, </w:t>
      </w:r>
      <w:r w:rsidR="00153161" w:rsidRPr="00DB5993">
        <w:rPr>
          <w:sz w:val="20"/>
        </w:rPr>
        <w:t>что в</w:t>
      </w:r>
      <w:r w:rsidR="00BF4463" w:rsidRPr="00DB5993">
        <w:rPr>
          <w:sz w:val="20"/>
        </w:rPr>
        <w:t>следствие</w:t>
      </w:r>
      <w:r w:rsidRPr="00DB5993">
        <w:rPr>
          <w:sz w:val="20"/>
        </w:rPr>
        <w:t xml:space="preserve"> возникновения </w:t>
      </w:r>
      <w:r w:rsidR="00030B0C" w:rsidRPr="00DB5993">
        <w:rPr>
          <w:sz w:val="20"/>
        </w:rPr>
        <w:t xml:space="preserve">вышеуказанных </w:t>
      </w:r>
      <w:r w:rsidRPr="00DB5993">
        <w:rPr>
          <w:sz w:val="20"/>
        </w:rPr>
        <w:t>оснований</w:t>
      </w:r>
      <w:r w:rsidR="00D70502" w:rsidRPr="00DB5993">
        <w:rPr>
          <w:sz w:val="20"/>
        </w:rPr>
        <w:t>, в т.ч. при отказе от заключения договора на условиях, согласованных</w:t>
      </w:r>
      <w:r w:rsidR="005C77E2" w:rsidRPr="00DB5993">
        <w:rPr>
          <w:sz w:val="20"/>
        </w:rPr>
        <w:t xml:space="preserve"> ______________ (</w:t>
      </w:r>
      <w:r w:rsidR="005C77E2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>)</w:t>
      </w:r>
      <w:r w:rsidR="00D70502" w:rsidRPr="00DB5993">
        <w:rPr>
          <w:sz w:val="20"/>
        </w:rPr>
        <w:t xml:space="preserve"> в процессе проведения закупочной процедуры, </w:t>
      </w:r>
      <w:r w:rsidR="005C77E2" w:rsidRPr="00DB5993">
        <w:rPr>
          <w:sz w:val="20"/>
        </w:rPr>
        <w:t>____</w:t>
      </w:r>
      <w:r w:rsidR="00153161" w:rsidRPr="00DB5993">
        <w:rPr>
          <w:sz w:val="20"/>
        </w:rPr>
        <w:t>_______ (</w:t>
      </w:r>
      <w:r w:rsidR="00153161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 xml:space="preserve">) </w:t>
      </w:r>
      <w:r w:rsidR="007674C8" w:rsidRPr="00DB5993">
        <w:rPr>
          <w:sz w:val="20"/>
        </w:rPr>
        <w:t>будет внесен/-</w:t>
      </w:r>
      <w:proofErr w:type="gramStart"/>
      <w:r w:rsidR="007674C8" w:rsidRPr="00DB5993">
        <w:rPr>
          <w:sz w:val="20"/>
        </w:rPr>
        <w:t xml:space="preserve">но </w:t>
      </w:r>
      <w:r w:rsidR="00FF2197" w:rsidRPr="00DB5993">
        <w:rPr>
          <w:sz w:val="20"/>
        </w:rPr>
        <w:t xml:space="preserve"> </w:t>
      </w:r>
      <w:r w:rsidR="00153161" w:rsidRPr="00DB5993">
        <w:rPr>
          <w:sz w:val="20"/>
        </w:rPr>
        <w:t>в</w:t>
      </w:r>
      <w:proofErr w:type="gramEnd"/>
      <w:r w:rsidR="007F56AE" w:rsidRPr="00DB5993">
        <w:rPr>
          <w:sz w:val="20"/>
        </w:rPr>
        <w:t xml:space="preserve"> Реестр</w:t>
      </w:r>
      <w:r w:rsidR="005C77E2" w:rsidRPr="00DB5993">
        <w:rPr>
          <w:sz w:val="20"/>
        </w:rPr>
        <w:t xml:space="preserve">. </w:t>
      </w:r>
    </w:p>
    <w:p w:rsidR="00883BB8" w:rsidRPr="00DA001A" w:rsidRDefault="00883BB8" w:rsidP="00D30EFD">
      <w:pPr>
        <w:tabs>
          <w:tab w:val="left" w:pos="10206"/>
        </w:tabs>
        <w:ind w:firstLine="567"/>
        <w:rPr>
          <w:b/>
          <w:sz w:val="20"/>
        </w:rPr>
      </w:pP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:rsidR="00D30EFD" w:rsidRPr="00DA001A" w:rsidRDefault="00D30EFD" w:rsidP="00D30EFD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:rsidR="00D30EFD" w:rsidRPr="00DA001A" w:rsidRDefault="00D30EFD" w:rsidP="00D30EFD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D30EFD" w:rsidRPr="00DA001A" w:rsidRDefault="00D30EFD" w:rsidP="00D30EFD">
      <w:pPr>
        <w:tabs>
          <w:tab w:val="left" w:pos="10206"/>
        </w:tabs>
        <w:ind w:firstLine="567"/>
        <w:rPr>
          <w:sz w:val="20"/>
          <w:szCs w:val="24"/>
        </w:rPr>
      </w:pPr>
    </w:p>
    <w:p w:rsidR="00D30EFD" w:rsidRPr="00DA001A" w:rsidRDefault="00D30EFD" w:rsidP="00D30EFD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:rsidR="00D30EFD" w:rsidRPr="00DA001A" w:rsidDel="00EC6D88" w:rsidRDefault="00D30EFD" w:rsidP="00D30EFD">
      <w:pPr>
        <w:rPr>
          <w:sz w:val="20"/>
          <w:szCs w:val="24"/>
        </w:rPr>
      </w:pP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:rsidR="00DA0C34" w:rsidRPr="00361974" w:rsidRDefault="00E94364" w:rsidP="00DA0C34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>[</w:t>
      </w:r>
      <w:r w:rsidR="00DA0C34" w:rsidRPr="00361974">
        <w:rPr>
          <w:sz w:val="20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="00361974" w:rsidRPr="00361974">
          <w:rPr>
            <w:rStyle w:val="a6"/>
            <w:sz w:val="20"/>
          </w:rPr>
          <w:t>https://nornickel.ru/suppliers/contractual-documentation/</w:t>
        </w:r>
      </w:hyperlink>
      <w:r w:rsidR="00DA0C34" w:rsidRPr="00361974">
        <w:rPr>
          <w:sz w:val="20"/>
        </w:rPr>
        <w:t xml:space="preserve">. </w:t>
      </w:r>
      <w:r w:rsidR="00DA0C34" w:rsidRPr="00361974">
        <w:rPr>
          <w:sz w:val="20"/>
        </w:rPr>
        <w:lastRenderedPageBreak/>
        <w:t>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DA0C34" w:rsidRPr="00361974" w:rsidRDefault="00DA0C34" w:rsidP="00DA0C34">
      <w:pPr>
        <w:tabs>
          <w:tab w:val="left" w:pos="10206"/>
        </w:tabs>
        <w:ind w:firstLine="567"/>
        <w:rPr>
          <w:b/>
        </w:rPr>
      </w:pPr>
    </w:p>
    <w:p w:rsidR="00DA0C34" w:rsidRPr="00E94364" w:rsidRDefault="00DA0C34" w:rsidP="00DA0C34">
      <w:pPr>
        <w:rPr>
          <w:bCs/>
          <w:sz w:val="20"/>
          <w:szCs w:val="24"/>
        </w:rPr>
      </w:pPr>
      <w:r w:rsidRPr="00361974">
        <w:rPr>
          <w:b/>
          <w:sz w:val="20"/>
        </w:rPr>
        <w:t xml:space="preserve">Наименование должности (Поставщик)   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</w:t>
      </w:r>
      <w:r w:rsidR="00E94364" w:rsidRPr="00361974">
        <w:rPr>
          <w:b/>
          <w:sz w:val="20"/>
        </w:rPr>
        <w:t>]</w:t>
      </w:r>
      <w:r w:rsidR="00E94364" w:rsidRPr="00361974">
        <w:rPr>
          <w:rStyle w:val="a3"/>
          <w:b/>
          <w:sz w:val="20"/>
        </w:rPr>
        <w:footnoteReference w:id="5"/>
      </w:r>
    </w:p>
    <w:sectPr w:rsidR="00DA0C34" w:rsidRPr="00E9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33C" w:rsidRDefault="006E333C" w:rsidP="00D30EFD">
      <w:r>
        <w:separator/>
      </w:r>
    </w:p>
  </w:endnote>
  <w:endnote w:type="continuationSeparator" w:id="0">
    <w:p w:rsidR="006E333C" w:rsidRDefault="006E333C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33C" w:rsidRDefault="006E333C" w:rsidP="00D30EFD">
      <w:r>
        <w:separator/>
      </w:r>
    </w:p>
  </w:footnote>
  <w:footnote w:type="continuationSeparator" w:id="0">
    <w:p w:rsidR="006E333C" w:rsidRDefault="006E333C" w:rsidP="00D30EFD">
      <w:r>
        <w:continuationSeparator/>
      </w:r>
    </w:p>
  </w:footnote>
  <w:footnote w:id="1">
    <w:p w:rsidR="00D30EFD" w:rsidRDefault="00D30EFD" w:rsidP="00D30EFD">
      <w:pPr>
        <w:pStyle w:val="a4"/>
      </w:pPr>
      <w:r>
        <w:rPr>
          <w:rStyle w:val="a3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:rsidR="00D30EFD" w:rsidRDefault="00D30EFD" w:rsidP="00D30EFD">
      <w:pPr>
        <w:pStyle w:val="a4"/>
      </w:pPr>
      <w:r>
        <w:rPr>
          <w:rStyle w:val="a3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:rsidR="00D30EFD" w:rsidRDefault="00D30EFD" w:rsidP="00D30EFD">
      <w:pPr>
        <w:pStyle w:val="a4"/>
      </w:pPr>
      <w:r>
        <w:rPr>
          <w:rStyle w:val="a3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:rsidR="00D30EFD" w:rsidRPr="00E129BC" w:rsidRDefault="00D30EFD" w:rsidP="00D30EFD">
      <w:pPr>
        <w:pStyle w:val="a4"/>
      </w:pPr>
      <w:r>
        <w:rPr>
          <w:rStyle w:val="a3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  <w:footnote w:id="5">
    <w:p w:rsidR="00E94364" w:rsidRPr="00E94364" w:rsidRDefault="00E94364">
      <w:pPr>
        <w:pStyle w:val="a4"/>
      </w:pPr>
      <w:r>
        <w:rPr>
          <w:rStyle w:val="a3"/>
        </w:rPr>
        <w:footnoteRef/>
      </w:r>
      <w:r>
        <w:t xml:space="preserve"> Слова, обозначенные в </w:t>
      </w:r>
      <w:r w:rsidRPr="002A67D0">
        <w:t>[</w:t>
      </w:r>
      <w:r>
        <w:t>…</w:t>
      </w:r>
      <w:r w:rsidRPr="002A67D0">
        <w:t>]</w:t>
      </w:r>
      <w:r>
        <w:t>, включаются в том случае, когда в приглашени</w:t>
      </w:r>
      <w:r w:rsidR="002A67D0">
        <w:t>и</w:t>
      </w:r>
      <w:r w:rsidR="00FB3658">
        <w:t xml:space="preserve"> </w:t>
      </w:r>
      <w:r w:rsidR="00EF7D11">
        <w:t>указано, по какой форме будет заключен договор по результатам закупочной процедуры</w:t>
      </w:r>
      <w:r w:rsidR="006A61D8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F5760"/>
    <w:rsid w:val="00153161"/>
    <w:rsid w:val="001B3BA9"/>
    <w:rsid w:val="00290FD9"/>
    <w:rsid w:val="002A67D0"/>
    <w:rsid w:val="00361974"/>
    <w:rsid w:val="00441CFD"/>
    <w:rsid w:val="00446B81"/>
    <w:rsid w:val="004A19B9"/>
    <w:rsid w:val="005C77E2"/>
    <w:rsid w:val="005F0FB7"/>
    <w:rsid w:val="00641CF2"/>
    <w:rsid w:val="006A61D8"/>
    <w:rsid w:val="006B5907"/>
    <w:rsid w:val="006C1450"/>
    <w:rsid w:val="006E333C"/>
    <w:rsid w:val="007554A7"/>
    <w:rsid w:val="007674C8"/>
    <w:rsid w:val="007B6D86"/>
    <w:rsid w:val="007F56AE"/>
    <w:rsid w:val="00807122"/>
    <w:rsid w:val="00883BB8"/>
    <w:rsid w:val="008C364C"/>
    <w:rsid w:val="00962CF2"/>
    <w:rsid w:val="009676AD"/>
    <w:rsid w:val="00975BBB"/>
    <w:rsid w:val="00A0434C"/>
    <w:rsid w:val="00A17D4C"/>
    <w:rsid w:val="00B31BA9"/>
    <w:rsid w:val="00BA0D00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67CEF"/>
    <w:rsid w:val="00E94364"/>
    <w:rsid w:val="00EF7D11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8D649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EFCA9-9364-4E62-B475-A39EDDE6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Колерова Елена Александровна</cp:lastModifiedBy>
  <cp:revision>5</cp:revision>
  <cp:lastPrinted>2024-09-09T11:52:00Z</cp:lastPrinted>
  <dcterms:created xsi:type="dcterms:W3CDTF">2024-09-17T15:44:00Z</dcterms:created>
  <dcterms:modified xsi:type="dcterms:W3CDTF">2025-05-21T12:17:00Z</dcterms:modified>
</cp:coreProperties>
</file>